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559"/>
        <w:gridCol w:w="1418"/>
        <w:gridCol w:w="567"/>
        <w:gridCol w:w="708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新疆维吾尔自治区守合同重信用企业协会入会申请表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注册号码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合同专管员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是否有合同管理制度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合同履约率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是否有严重违法违规经营行为记录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1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已公示“守重”级别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是/否   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是/否  </w:t>
            </w:r>
          </w:p>
        </w:tc>
        <w:tc>
          <w:tcPr>
            <w:tcW w:w="1275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县市级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是/否 </w:t>
            </w:r>
          </w:p>
        </w:tc>
        <w:tc>
          <w:tcPr>
            <w:tcW w:w="12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6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(单位公章)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720" w:firstLine="1200" w:firstLineChars="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C82"/>
    <w:rsid w:val="001C23FA"/>
    <w:rsid w:val="002D111A"/>
    <w:rsid w:val="002D3979"/>
    <w:rsid w:val="00481A28"/>
    <w:rsid w:val="00824DF9"/>
    <w:rsid w:val="00916C82"/>
    <w:rsid w:val="00BB5A78"/>
    <w:rsid w:val="00CF313B"/>
    <w:rsid w:val="00DA5889"/>
    <w:rsid w:val="00EB2914"/>
    <w:rsid w:val="359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87868-7681-4BDF-8BE9-E5DA39933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2018-07-06T09:47:00Z</dcterms:created>
  <dc:creator>yu</dc:creator>
  <cp:lastModifiedBy>守重协会</cp:lastModifiedBy>
  <dcterms:modified xsi:type="dcterms:W3CDTF">2021-04-29T06:30:03Z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0698531CAD504837A1A2CB6463C83F14</vt:lpwstr>
  </property>
</Properties>
</file>